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BEARBEITUNGSSTAND STEUERERKLÄRUNG</w:t>
      </w:r>
    </w:p>
    <w:p/>
    <w:p/>
    <w:p>
      <w:r>
        <w:rPr>
          <w:b/>
          <w:sz w:val="24"/>
        </w:rPr>
        <w:t>1. Persönliche Angaben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Steuernummer / Identifikationsnummer:</w:t>
      </w:r>
    </w:p>
    <w:p/>
    <w:p>
      <w:r>
        <w:rPr>
          <w:b/>
          <w:sz w:val="24"/>
        </w:rPr>
        <w:t>2. Steuererklärung betreffend</w:t>
      </w:r>
    </w:p>
    <w:p>
      <w:r>
        <w:rPr>
          <w:b w:val="0"/>
          <w:sz w:val="22"/>
        </w:rPr>
        <w:t>Steuerjahr(e):</w:t>
      </w:r>
    </w:p>
    <w:p>
      <w:r>
        <w:rPr>
          <w:b w:val="0"/>
          <w:sz w:val="22"/>
        </w:rPr>
        <w:t>Art der Steuererklärung (z.B. Einkommensteuer, Gewerbesteuer, Umsatzsteuer):</w:t>
      </w:r>
    </w:p>
    <w:p/>
    <w:p>
      <w:r>
        <w:rPr>
          <w:b/>
          <w:sz w:val="24"/>
        </w:rPr>
        <w:t>3. Aktueller Bearbeitungsstand</w:t>
      </w:r>
    </w:p>
    <w:p>
      <w:r>
        <w:rPr>
          <w:b w:val="0"/>
          <w:sz w:val="22"/>
        </w:rPr>
        <w:t>Datum des Eingangs der Steuererklärung beim Finanzamt:</w:t>
      </w:r>
    </w:p>
    <w:p>
      <w:r>
        <w:rPr>
          <w:b w:val="0"/>
          <w:sz w:val="22"/>
        </w:rPr>
        <w:t>Aktenzeichen / Vorgangsnummer:</w:t>
      </w:r>
    </w:p>
    <w:p>
      <w:r>
        <w:rPr>
          <w:b w:val="0"/>
          <w:sz w:val="22"/>
        </w:rPr>
        <w:t>Bisherige Kommunikation / Schriftverkehr mit dem Finanzamt:</w:t>
      </w:r>
    </w:p>
    <w:p>
      <w:r>
        <w:rPr>
          <w:b w:val="0"/>
          <w:sz w:val="22"/>
        </w:rPr>
        <w:t>Bekannte offene Fragen oder fehlende Unterlagen:</w:t>
      </w:r>
    </w:p>
    <w:p>
      <w:r>
        <w:rPr>
          <w:b w:val="0"/>
          <w:sz w:val="22"/>
        </w:rPr>
        <w:t>Bereits erteilte Zwischenbescheide oder sonstige Bescheide:</w:t>
      </w:r>
    </w:p>
    <w:p/>
    <w:p>
      <w:r>
        <w:rPr>
          <w:b/>
          <w:sz w:val="24"/>
        </w:rPr>
        <w:t>4. Fristen und Termine</w:t>
      </w:r>
    </w:p>
    <w:p>
      <w:r>
        <w:rPr>
          <w:b w:val="0"/>
          <w:sz w:val="22"/>
        </w:rPr>
        <w:t>Frist zur Abgabe der Steuererklärung:</w:t>
      </w:r>
    </w:p>
    <w:p>
      <w:r>
        <w:rPr>
          <w:b w:val="0"/>
          <w:sz w:val="22"/>
        </w:rPr>
        <w:t>Geplantes Datum für die Fertigstellung / Einreichung:</w:t>
      </w:r>
    </w:p>
    <w:p>
      <w:r>
        <w:rPr>
          <w:b w:val="0"/>
          <w:sz w:val="22"/>
        </w:rPr>
        <w:t>Fristverlängerungen (gegebenenfalls):</w:t>
      </w:r>
    </w:p>
    <w:p/>
    <w:p>
      <w:r>
        <w:rPr>
          <w:b/>
          <w:sz w:val="24"/>
        </w:rPr>
        <w:t>5. Besondere Hinweise / Anmerkungen</w:t>
      </w:r>
    </w:p>
    <w:p>
      <w:r>
        <w:rPr>
          <w:b w:val="0"/>
          <w:sz w:val="22"/>
        </w:rPr>
        <w:t>Besondere Umstände oder Vereinbarungen:</w:t>
      </w:r>
    </w:p>
    <w:p>
      <w:r>
        <w:rPr>
          <w:b w:val="0"/>
          <w:sz w:val="22"/>
        </w:rPr>
        <w:t>Weitere wichtige Informationen: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Ersteller / Bearbeiter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 / Steuerpflichtiger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https://expertefinanz.com/bearbeitungsstand-steuererklarung-abfragen/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bearbeitungsstand-steuererklarung-abfragen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