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STEUERBERATUNGSVERTRAG</w:t>
      </w:r>
    </w:p>
    <w:p/>
    <w:p>
      <w:r>
        <w:rPr>
          <w:b/>
          <w:sz w:val="24"/>
        </w:rPr>
        <w:t>VERTRAGSPARTNER</w:t>
      </w:r>
    </w:p>
    <w:p>
      <w:r>
        <w:rPr>
          <w:b w:val="0"/>
          <w:sz w:val="20"/>
        </w:rPr>
        <w:t>Auftraggeber: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Steuernummer / USt-IdNr.:</w:t>
      </w:r>
    </w:p>
    <w:p>
      <w:r>
        <w:rPr>
          <w:b w:val="0"/>
          <w:sz w:val="20"/>
        </w:rPr>
        <w:t>Vertreten durch:</w:t>
      </w:r>
    </w:p>
    <w:p/>
    <w:p>
      <w:r>
        <w:rPr>
          <w:b w:val="0"/>
          <w:sz w:val="20"/>
        </w:rPr>
        <w:t>Auftragnehmer (Steuerberater):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Steuernummer / Wirtschafts-Identifikationsnummer:</w:t>
      </w:r>
    </w:p>
    <w:p>
      <w:r>
        <w:rPr>
          <w:b w:val="0"/>
          <w:sz w:val="20"/>
        </w:rPr>
        <w:t>Mitglied bei der Steuerberaterkammer:</w:t>
      </w:r>
    </w:p>
    <w:p/>
    <w:p>
      <w:r>
        <w:rPr>
          <w:b w:val="0"/>
          <w:sz w:val="20"/>
        </w:rPr>
        <w:t>Die nachfolgenden Vertragsbedingungen regeln die steuerberatende Tätigkeit zwischen den Vertragspartnern.</w:t>
      </w:r>
    </w:p>
    <w:p/>
    <w:p>
      <w:r>
        <w:rPr>
          <w:b/>
          <w:sz w:val="24"/>
        </w:rPr>
        <w:t>PRÄAMBEL</w:t>
      </w:r>
    </w:p>
    <w:p>
      <w:r>
        <w:rPr>
          <w:b w:val="0"/>
          <w:sz w:val="20"/>
        </w:rPr>
        <w:t>Der Auftraggeber beauftragt den Auftragnehmer mit der Erbringung von Steuerberatungsleistungen. Die Parteien schließen diesen Vertrag auf Grundlage der in Deutschland geltenden Berufs- und Steuerberatungsgesetze.</w:t>
      </w:r>
    </w:p>
    <w:p/>
    <w:p>
      <w:r>
        <w:rPr>
          <w:b/>
          <w:sz w:val="20"/>
        </w:rPr>
        <w:t>§1 – LEISTUNGSUMFANG</w:t>
      </w:r>
    </w:p>
    <w:p>
      <w:r>
        <w:rPr>
          <w:b w:val="0"/>
          <w:sz w:val="20"/>
        </w:rPr>
        <w:t>Der Auftragnehmer verpflichtet sich, folgende Leistungen zu erbringen:</w:t>
      </w:r>
    </w:p>
    <w:p>
      <w:r>
        <w:rPr>
          <w:b w:val="0"/>
          <w:sz w:val="20"/>
        </w:rPr>
        <w:t>a) Laufende steuerliche Beratung und Betreuung,</w:t>
      </w:r>
    </w:p>
    <w:p>
      <w:r>
        <w:rPr>
          <w:b w:val="0"/>
          <w:sz w:val="20"/>
        </w:rPr>
        <w:t>b) Erstellung von Steuererklärungen (Einkommensteuer, Körperschaftsteuer, Umsatzsteuer, Gewerbesteuer u.a.),</w:t>
      </w:r>
    </w:p>
    <w:p>
      <w:r>
        <w:rPr>
          <w:b w:val="0"/>
          <w:sz w:val="20"/>
        </w:rPr>
        <w:t>c) Prüfung von Steuerbescheiden und Vertretung gegenüber Finanzbehörden,</w:t>
      </w:r>
    </w:p>
    <w:p>
      <w:r>
        <w:rPr>
          <w:b w:val="0"/>
          <w:sz w:val="20"/>
        </w:rPr>
        <w:t>d) Beratung bei steuerlichen Fragestellungen und Gestaltungen,</w:t>
      </w:r>
    </w:p>
    <w:p>
      <w:r>
        <w:rPr>
          <w:b w:val="0"/>
          <w:sz w:val="20"/>
        </w:rPr>
        <w:t>e) Unterstützung bei Betriebsprüfungen,</w:t>
      </w:r>
    </w:p>
    <w:p>
      <w:r>
        <w:rPr>
          <w:b w:val="0"/>
          <w:sz w:val="20"/>
        </w:rPr>
        <w:t>f) sonstige vereinbarte Leistungen.</w:t>
      </w:r>
    </w:p>
    <w:p/>
    <w:p>
      <w:r>
        <w:rPr>
          <w:b/>
          <w:sz w:val="20"/>
        </w:rPr>
        <w:t>§2 – MITWIRKUNGSPFLICHTEN DES AUFTRAGGEBERS</w:t>
      </w:r>
    </w:p>
    <w:p>
      <w:r>
        <w:rPr>
          <w:b w:val="0"/>
          <w:sz w:val="20"/>
        </w:rPr>
        <w:t>Der Auftraggeber verpflichtet sich,</w:t>
      </w:r>
    </w:p>
    <w:p>
      <w:r>
        <w:rPr>
          <w:b w:val="0"/>
          <w:sz w:val="20"/>
        </w:rPr>
        <w:t>a) dem Auftragnehmer alle für die Tätigkeit notwendigen Unterlagen vollständig, richtig und rechtzeitig zur Verfügung zu stellen,</w:t>
      </w:r>
    </w:p>
    <w:p>
      <w:r>
        <w:rPr>
          <w:b w:val="0"/>
          <w:sz w:val="20"/>
        </w:rPr>
        <w:t>b) Änderungen der persönlichen oder wirtschaftlichen Verhältnisse unverzüglich mitzuteilen,</w:t>
      </w:r>
    </w:p>
    <w:p>
      <w:r>
        <w:rPr>
          <w:b w:val="0"/>
          <w:sz w:val="20"/>
        </w:rPr>
        <w:t>c) den Auftragnehmer bei der Erfüllung seiner Aufgaben zu unterstützen.</w:t>
      </w:r>
    </w:p>
    <w:p/>
    <w:p>
      <w:r>
        <w:rPr>
          <w:b/>
          <w:sz w:val="20"/>
        </w:rPr>
        <w:t>§3 – VERGÜTUNG</w:t>
      </w:r>
    </w:p>
    <w:p>
      <w:r>
        <w:rPr>
          <w:b w:val="0"/>
          <w:sz w:val="20"/>
        </w:rPr>
        <w:t>Die Vergütung richtet sich nach der jeweils gültigen Steuerberatervergütungsverordnung (StBVV) oder nach individueller Vereinbarung.</w:t>
      </w:r>
    </w:p>
    <w:p>
      <w:r>
        <w:rPr>
          <w:b w:val="0"/>
          <w:sz w:val="20"/>
        </w:rPr>
        <w:t>Der Auftragnehmer stellt dem Auftraggeber die erbrachten Leistungen schriftlich in Rechnung.</w:t>
      </w:r>
    </w:p>
    <w:p>
      <w:r>
        <w:rPr>
          <w:b w:val="0"/>
          <w:sz w:val="20"/>
        </w:rPr>
        <w:t>Zahlungen sind innerhalb von 14 Tagen nach Rechnungserhalt ohne Abzug fällig.</w:t>
      </w:r>
    </w:p>
    <w:p/>
    <w:p>
      <w:r>
        <w:rPr>
          <w:b/>
          <w:sz w:val="20"/>
        </w:rPr>
        <w:t>§4 – HAFTUNG</w:t>
      </w:r>
    </w:p>
    <w:p>
      <w:r>
        <w:rPr>
          <w:b w:val="0"/>
          <w:sz w:val="20"/>
        </w:rPr>
        <w:t>Der Auftragnehmer haftet für Schäden nur bei vorsätzlichem oder grob fahrlässigem Verhalten.</w:t>
      </w:r>
    </w:p>
    <w:p>
      <w:r>
        <w:rPr>
          <w:b w:val="0"/>
          <w:sz w:val="20"/>
        </w:rPr>
        <w:t>Eine weitergehende Haftung, insbesondere für entgangenen Gewinn, ist ausgeschlossen.</w:t>
      </w:r>
    </w:p>
    <w:p>
      <w:r>
        <w:rPr>
          <w:b w:val="0"/>
          <w:sz w:val="20"/>
        </w:rPr>
        <w:t>Der Auftraggeber ist verpflichtet, den Auftragnehmer unverzüglich über etwaige Fehler oder Mängel zu informieren.</w:t>
      </w:r>
    </w:p>
    <w:p/>
    <w:p>
      <w:r>
        <w:rPr>
          <w:b/>
          <w:sz w:val="20"/>
        </w:rPr>
        <w:t>§5 – VERTRAULICHKEIT</w:t>
      </w:r>
    </w:p>
    <w:p>
      <w:r>
        <w:rPr>
          <w:b w:val="0"/>
          <w:sz w:val="20"/>
        </w:rPr>
        <w:t>Der Auftragnehmer verpflichtet sich, alle Informationen und Unterlagen, die im Rahmen der Tätigkeit bekannt werden, vertraulich zu behandeln.</w:t>
      </w:r>
    </w:p>
    <w:p>
      <w:r>
        <w:rPr>
          <w:b w:val="0"/>
          <w:sz w:val="20"/>
        </w:rPr>
        <w:t>Die Verpflichtung zur Verschwiegenheit gilt auch nach Beendigung des Vertrages.</w:t>
      </w:r>
    </w:p>
    <w:p/>
    <w:p>
      <w:r>
        <w:rPr>
          <w:b/>
          <w:sz w:val="20"/>
        </w:rPr>
        <w:t>§6 – VERTRAGSDAUER UND KÜNDIGUNG</w:t>
      </w:r>
    </w:p>
    <w:p>
      <w:r>
        <w:rPr>
          <w:b w:val="0"/>
          <w:sz w:val="20"/>
        </w:rPr>
        <w:t>Der Vertrag beginnt mit Unterzeichnung und wird auf unbestimmte Zeit geschlossen.</w:t>
      </w:r>
    </w:p>
    <w:p>
      <w:r>
        <w:rPr>
          <w:b w:val="0"/>
          <w:sz w:val="20"/>
        </w:rPr>
        <w:t>Der Vertrag kann von beiden Parteien mit einer Frist von drei Monaten zum Monatsende gekündigt werden.</w:t>
      </w:r>
    </w:p>
    <w:p>
      <w:r>
        <w:rPr>
          <w:b w:val="0"/>
          <w:sz w:val="20"/>
        </w:rPr>
        <w:t>Das Recht zur fristlosen Kündigung aus wichtigem Grund bleibt unberührt.</w:t>
      </w:r>
    </w:p>
    <w:p/>
    <w:p>
      <w:r>
        <w:rPr>
          <w:b/>
          <w:sz w:val="20"/>
        </w:rPr>
        <w:t>§7 – SONSTIGE VEREINBARUNGEN</w:t>
      </w:r>
    </w:p>
    <w:p>
      <w:r>
        <w:rPr>
          <w:b w:val="0"/>
          <w:sz w:val="20"/>
        </w:rPr>
        <w:t>Änderungen oder Ergänzungen dieses Vertrages bedürfen der Schriftform.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</w:t>
      </w:r>
    </w:p>
    <w:p>
      <w:r>
        <w:rPr>
          <w:b w:val="0"/>
          <w:sz w:val="20"/>
        </w:rPr>
        <w:t>Anstelle der unwirksamen Bestimmung gilt eine Regelung als vereinbart, die dem wirtschaftlichen Zweck am nächsten kommt.</w:t>
      </w:r>
    </w:p>
    <w:p/>
    <w:p>
      <w:r>
        <w:rPr>
          <w:b/>
          <w:sz w:val="20"/>
        </w:rPr>
        <w:t>§8 – GERICHTSSTAND UND RECHTSANWENDUNG</w:t>
      </w:r>
    </w:p>
    <w:p>
      <w:r>
        <w:rPr>
          <w:b w:val="0"/>
          <w:sz w:val="20"/>
        </w:rPr>
        <w:t>Gerichtsstand für alle Streitigkeiten aus diesem Vertrag ist der Sitz des Auftragnehmers, sofern der Auftraggeber Kaufmann ist.</w:t>
      </w:r>
    </w:p>
    <w:p>
      <w:r>
        <w:rPr>
          <w:b w:val="0"/>
          <w:sz w:val="20"/>
        </w:rPr>
        <w:t>Es gilt das Recht der Bundesrepublik Deutschland.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Auftragnehmer (Steuerberater)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https://expertefinanz.com/steuerberatungsvertrag/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https://expertefinanz.com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expertefinanz.com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efinanz.com/steuerberatungsvertrag/" TargetMode="External"/><Relationship Id="rId10" Type="http://schemas.openxmlformats.org/officeDocument/2006/relationships/hyperlink" Target="https://expertefinan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